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B19E" w14:textId="0A7B7774" w:rsidR="000E3C22" w:rsidRPr="00C33474" w:rsidRDefault="0067594F" w:rsidP="00C33474">
      <w:pPr>
        <w:jc w:val="center"/>
      </w:pPr>
      <w:r>
        <w:rPr>
          <w:noProof/>
        </w:rPr>
        <w:drawing>
          <wp:anchor distT="0" distB="0" distL="114300" distR="114300" simplePos="0" relativeHeight="251658240" behindDoc="0" locked="0" layoutInCell="1" allowOverlap="1" wp14:anchorId="34A8ADDC" wp14:editId="4130DC2D">
            <wp:simplePos x="0" y="0"/>
            <wp:positionH relativeFrom="margin">
              <wp:align>right</wp:align>
            </wp:positionH>
            <wp:positionV relativeFrom="paragraph">
              <wp:posOffset>-418465</wp:posOffset>
            </wp:positionV>
            <wp:extent cx="864973" cy="860303"/>
            <wp:effectExtent l="0" t="0" r="0" b="0"/>
            <wp:wrapNone/>
            <wp:docPr id="1786798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798370" name="Picture 17867983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4973" cy="860303"/>
                    </a:xfrm>
                    <a:prstGeom prst="rect">
                      <a:avLst/>
                    </a:prstGeom>
                  </pic:spPr>
                </pic:pic>
              </a:graphicData>
            </a:graphic>
            <wp14:sizeRelH relativeFrom="page">
              <wp14:pctWidth>0</wp14:pctWidth>
            </wp14:sizeRelH>
            <wp14:sizeRelV relativeFrom="page">
              <wp14:pctHeight>0</wp14:pctHeight>
            </wp14:sizeRelV>
          </wp:anchor>
        </w:drawing>
      </w:r>
      <w:r w:rsidRPr="00621687">
        <w:rPr>
          <w:rFonts w:ascii="Calibri" w:hAnsi="Calibri" w:cs="Calibri"/>
          <w:b/>
          <w:bCs/>
        </w:rPr>
        <w:t>The Hart Surgery, Henley on Thames, RG9 2DR</w:t>
      </w:r>
    </w:p>
    <w:p w14:paraId="34D7CB04" w14:textId="15A5D227" w:rsidR="0067594F" w:rsidRPr="00621687" w:rsidRDefault="0067594F" w:rsidP="0067594F">
      <w:pPr>
        <w:rPr>
          <w:rFonts w:ascii="Calibri" w:hAnsi="Calibri" w:cs="Calibri"/>
          <w:sz w:val="22"/>
          <w:szCs w:val="22"/>
        </w:rPr>
      </w:pPr>
      <w:r w:rsidRPr="00621687">
        <w:rPr>
          <w:rFonts w:ascii="Calibri" w:hAnsi="Calibri" w:cs="Calibri"/>
          <w:sz w:val="22"/>
          <w:szCs w:val="22"/>
        </w:rPr>
        <w:t>JOB TITLE:</w:t>
      </w:r>
      <w:r w:rsidRPr="00621687">
        <w:rPr>
          <w:rFonts w:ascii="Calibri" w:hAnsi="Calibri" w:cs="Calibri"/>
          <w:sz w:val="22"/>
          <w:szCs w:val="22"/>
        </w:rPr>
        <w:tab/>
      </w:r>
      <w:r w:rsidRPr="00621687">
        <w:rPr>
          <w:rFonts w:ascii="Calibri" w:hAnsi="Calibri" w:cs="Calibri"/>
          <w:sz w:val="22"/>
          <w:szCs w:val="22"/>
        </w:rPr>
        <w:tab/>
      </w:r>
      <w:r w:rsidR="00211EA8" w:rsidRPr="00621687">
        <w:rPr>
          <w:rFonts w:ascii="Calibri" w:hAnsi="Calibri" w:cs="Calibri"/>
          <w:sz w:val="22"/>
          <w:szCs w:val="22"/>
        </w:rPr>
        <w:t>Medical Secretary</w:t>
      </w:r>
    </w:p>
    <w:p w14:paraId="2CC05FD1" w14:textId="32A22A76" w:rsidR="0067594F" w:rsidRPr="00621687" w:rsidRDefault="0067594F" w:rsidP="0067594F">
      <w:pPr>
        <w:rPr>
          <w:rFonts w:ascii="Calibri" w:hAnsi="Calibri" w:cs="Calibri"/>
          <w:sz w:val="22"/>
          <w:szCs w:val="22"/>
        </w:rPr>
      </w:pPr>
      <w:r w:rsidRPr="00621687">
        <w:rPr>
          <w:rFonts w:ascii="Calibri" w:hAnsi="Calibri" w:cs="Calibri"/>
          <w:sz w:val="22"/>
          <w:szCs w:val="22"/>
        </w:rPr>
        <w:t>REPORTS TO:</w:t>
      </w:r>
      <w:r w:rsidRPr="00621687">
        <w:rPr>
          <w:rFonts w:ascii="Calibri" w:hAnsi="Calibri" w:cs="Calibri"/>
          <w:sz w:val="22"/>
          <w:szCs w:val="22"/>
        </w:rPr>
        <w:tab/>
      </w:r>
      <w:r w:rsidRPr="00621687">
        <w:rPr>
          <w:rFonts w:ascii="Calibri" w:hAnsi="Calibri" w:cs="Calibri"/>
          <w:sz w:val="22"/>
          <w:szCs w:val="22"/>
        </w:rPr>
        <w:tab/>
      </w:r>
      <w:r w:rsidR="00211EA8" w:rsidRPr="00621687">
        <w:rPr>
          <w:rFonts w:ascii="Calibri" w:hAnsi="Calibri" w:cs="Calibri"/>
          <w:sz w:val="22"/>
          <w:szCs w:val="22"/>
        </w:rPr>
        <w:t>Assistant Practice Manager</w:t>
      </w:r>
    </w:p>
    <w:p w14:paraId="38C26DF0" w14:textId="7A4B33B9" w:rsidR="0067594F" w:rsidRPr="00621687" w:rsidRDefault="0067594F" w:rsidP="0067594F">
      <w:pPr>
        <w:rPr>
          <w:rFonts w:ascii="Calibri" w:hAnsi="Calibri" w:cs="Calibri"/>
          <w:sz w:val="22"/>
          <w:szCs w:val="22"/>
        </w:rPr>
      </w:pPr>
      <w:r w:rsidRPr="00621687">
        <w:rPr>
          <w:rFonts w:ascii="Calibri" w:hAnsi="Calibri" w:cs="Calibri"/>
          <w:sz w:val="22"/>
          <w:szCs w:val="22"/>
        </w:rPr>
        <w:t>PAY:</w:t>
      </w:r>
      <w:r w:rsidRPr="00621687">
        <w:rPr>
          <w:rFonts w:ascii="Calibri" w:hAnsi="Calibri" w:cs="Calibri"/>
          <w:sz w:val="22"/>
          <w:szCs w:val="22"/>
        </w:rPr>
        <w:tab/>
      </w:r>
      <w:r w:rsidRPr="00621687">
        <w:rPr>
          <w:rFonts w:ascii="Calibri" w:hAnsi="Calibri" w:cs="Calibri"/>
          <w:sz w:val="22"/>
          <w:szCs w:val="22"/>
        </w:rPr>
        <w:tab/>
      </w:r>
      <w:r w:rsidRPr="00621687">
        <w:rPr>
          <w:rFonts w:ascii="Calibri" w:hAnsi="Calibri" w:cs="Calibri"/>
          <w:sz w:val="22"/>
          <w:szCs w:val="22"/>
        </w:rPr>
        <w:tab/>
        <w:t>£</w:t>
      </w:r>
      <w:r w:rsidR="00211EA8" w:rsidRPr="00621687">
        <w:rPr>
          <w:rFonts w:ascii="Calibri" w:hAnsi="Calibri" w:cs="Calibri"/>
          <w:sz w:val="22"/>
          <w:szCs w:val="22"/>
        </w:rPr>
        <w:t>13.75</w:t>
      </w:r>
      <w:r w:rsidRPr="00621687">
        <w:rPr>
          <w:rFonts w:ascii="Calibri" w:hAnsi="Calibri" w:cs="Calibri"/>
          <w:sz w:val="22"/>
          <w:szCs w:val="22"/>
        </w:rPr>
        <w:t xml:space="preserve"> an hour</w:t>
      </w:r>
    </w:p>
    <w:p w14:paraId="008488C3" w14:textId="345A3199" w:rsidR="0067594F" w:rsidRPr="00621687" w:rsidRDefault="0067594F" w:rsidP="005759B3">
      <w:pPr>
        <w:ind w:left="2160" w:hanging="2160"/>
        <w:rPr>
          <w:rFonts w:ascii="Calibri" w:hAnsi="Calibri" w:cs="Calibri"/>
          <w:color w:val="747474" w:themeColor="background2" w:themeShade="80"/>
          <w:sz w:val="22"/>
          <w:szCs w:val="22"/>
          <w:shd w:val="clear" w:color="auto" w:fill="FFFFFF"/>
        </w:rPr>
      </w:pPr>
      <w:r w:rsidRPr="00621687">
        <w:rPr>
          <w:rFonts w:ascii="Calibri" w:hAnsi="Calibri" w:cs="Calibri"/>
          <w:sz w:val="22"/>
          <w:szCs w:val="22"/>
        </w:rPr>
        <w:t>HOURS:</w:t>
      </w:r>
      <w:r w:rsidR="005759B3" w:rsidRPr="00621687">
        <w:rPr>
          <w:rFonts w:ascii="Calibri" w:hAnsi="Calibri" w:cs="Calibri"/>
          <w:sz w:val="22"/>
          <w:szCs w:val="22"/>
        </w:rPr>
        <w:tab/>
      </w:r>
      <w:r w:rsidR="00211EA8" w:rsidRPr="00621687">
        <w:rPr>
          <w:rFonts w:ascii="Calibri" w:hAnsi="Calibri" w:cs="Calibri"/>
          <w:sz w:val="22"/>
          <w:szCs w:val="22"/>
        </w:rPr>
        <w:t>19.</w:t>
      </w:r>
      <w:r w:rsidR="00C33474">
        <w:rPr>
          <w:rFonts w:ascii="Calibri" w:hAnsi="Calibri" w:cs="Calibri"/>
          <w:sz w:val="22"/>
          <w:szCs w:val="22"/>
        </w:rPr>
        <w:t>0</w:t>
      </w:r>
      <w:r w:rsidR="00211EA8" w:rsidRPr="00621687">
        <w:rPr>
          <w:rFonts w:ascii="Calibri" w:hAnsi="Calibri" w:cs="Calibri"/>
          <w:sz w:val="22"/>
          <w:szCs w:val="22"/>
        </w:rPr>
        <w:t xml:space="preserve"> hours across a Monday, Tuesday and Wednesday morning</w:t>
      </w:r>
      <w:r w:rsidR="005759B3" w:rsidRPr="00621687">
        <w:rPr>
          <w:rFonts w:ascii="Calibri" w:hAnsi="Calibri" w:cs="Calibri"/>
          <w:sz w:val="22"/>
          <w:szCs w:val="22"/>
        </w:rPr>
        <w:t xml:space="preserve"> </w:t>
      </w:r>
      <w:r w:rsidR="005759B3" w:rsidRPr="00621687">
        <w:rPr>
          <w:rFonts w:ascii="Calibri" w:hAnsi="Calibri" w:cs="Calibri"/>
          <w:color w:val="747474" w:themeColor="background2" w:themeShade="80"/>
          <w:sz w:val="22"/>
          <w:szCs w:val="22"/>
        </w:rPr>
        <w:t xml:space="preserve">plus </w:t>
      </w:r>
      <w:r w:rsidR="005759B3" w:rsidRPr="00621687">
        <w:rPr>
          <w:rFonts w:ascii="Calibri" w:hAnsi="Calibri" w:cs="Calibri"/>
          <w:color w:val="747474" w:themeColor="background2" w:themeShade="80"/>
          <w:sz w:val="22"/>
          <w:szCs w:val="22"/>
          <w:shd w:val="clear" w:color="auto" w:fill="FFFFFF"/>
        </w:rPr>
        <w:t>ad hoc cover shifts to cover absences within the prescription desk team</w:t>
      </w:r>
    </w:p>
    <w:p w14:paraId="6B61FEE7" w14:textId="77777777" w:rsidR="005759B3" w:rsidRPr="00621687" w:rsidRDefault="005759B3" w:rsidP="005759B3">
      <w:pPr>
        <w:pStyle w:val="NormalWeb"/>
        <w:rPr>
          <w:rFonts w:ascii="Calibri" w:hAnsi="Calibri" w:cs="Calibri"/>
          <w:b/>
          <w:bCs/>
          <w:sz w:val="22"/>
          <w:szCs w:val="22"/>
        </w:rPr>
      </w:pPr>
      <w:r w:rsidRPr="00621687">
        <w:rPr>
          <w:rFonts w:ascii="Calibri" w:hAnsi="Calibri" w:cs="Calibri"/>
          <w:b/>
          <w:bCs/>
          <w:sz w:val="22"/>
          <w:szCs w:val="22"/>
        </w:rPr>
        <w:t>Job Summary:</w:t>
      </w:r>
    </w:p>
    <w:p w14:paraId="57199053" w14:textId="7BE9427A" w:rsidR="00211EA8" w:rsidRPr="00621687" w:rsidRDefault="00211EA8" w:rsidP="00211EA8">
      <w:pPr>
        <w:pStyle w:val="BodyTextIndent2"/>
        <w:rPr>
          <w:rFonts w:ascii="Calibri" w:hAnsi="Calibri" w:cs="Calibri"/>
          <w:sz w:val="22"/>
          <w:szCs w:val="20"/>
        </w:rPr>
      </w:pPr>
      <w:r w:rsidRPr="00621687">
        <w:rPr>
          <w:rFonts w:ascii="Calibri" w:hAnsi="Calibri" w:cs="Calibri"/>
          <w:sz w:val="22"/>
          <w:szCs w:val="20"/>
        </w:rPr>
        <w:t>To provide general secretarial support to the Practice Manager, Doctors and Health Professionals involving word processing and audio typing skills with general clerical work.</w:t>
      </w:r>
    </w:p>
    <w:p w14:paraId="330C9BD7" w14:textId="3E08C577" w:rsidR="005759B3" w:rsidRPr="00621687" w:rsidRDefault="00621687" w:rsidP="005759B3">
      <w:pPr>
        <w:pStyle w:val="NormalWeb"/>
        <w:rPr>
          <w:rFonts w:ascii="Calibri" w:hAnsi="Calibri" w:cs="Calibri"/>
          <w:sz w:val="22"/>
          <w:szCs w:val="22"/>
        </w:rPr>
      </w:pPr>
      <w:r w:rsidRPr="00621687">
        <w:rPr>
          <w:rFonts w:ascii="Calibri" w:hAnsi="Calibri" w:cs="Calibri"/>
          <w:sz w:val="22"/>
          <w:szCs w:val="22"/>
        </w:rPr>
        <w:t>Medical secretaries will</w:t>
      </w:r>
      <w:r w:rsidR="005759B3" w:rsidRPr="00621687">
        <w:rPr>
          <w:rFonts w:ascii="Calibri" w:hAnsi="Calibri" w:cs="Calibri"/>
          <w:sz w:val="22"/>
          <w:szCs w:val="22"/>
        </w:rPr>
        <w:t xml:space="preserve"> develop good working relationships with:</w:t>
      </w:r>
    </w:p>
    <w:p w14:paraId="05C35B2E" w14:textId="239223DC" w:rsidR="005759B3" w:rsidRPr="00621687" w:rsidRDefault="005759B3" w:rsidP="00962DF9">
      <w:pPr>
        <w:pStyle w:val="NoSpacing"/>
        <w:numPr>
          <w:ilvl w:val="0"/>
          <w:numId w:val="2"/>
        </w:numPr>
        <w:rPr>
          <w:rFonts w:ascii="Calibri" w:hAnsi="Calibri" w:cs="Calibri"/>
          <w:sz w:val="22"/>
          <w:szCs w:val="22"/>
        </w:rPr>
      </w:pPr>
      <w:r w:rsidRPr="00621687">
        <w:rPr>
          <w:rFonts w:ascii="Calibri" w:hAnsi="Calibri" w:cs="Calibri"/>
          <w:sz w:val="22"/>
          <w:szCs w:val="22"/>
        </w:rPr>
        <w:t>Patients</w:t>
      </w:r>
    </w:p>
    <w:p w14:paraId="328D9F8C" w14:textId="6BA4944F" w:rsidR="005759B3" w:rsidRPr="00621687" w:rsidRDefault="005759B3" w:rsidP="00962DF9">
      <w:pPr>
        <w:pStyle w:val="NoSpacing"/>
        <w:numPr>
          <w:ilvl w:val="0"/>
          <w:numId w:val="2"/>
        </w:numPr>
        <w:rPr>
          <w:rFonts w:ascii="Calibri" w:hAnsi="Calibri" w:cs="Calibri"/>
          <w:sz w:val="22"/>
          <w:szCs w:val="22"/>
        </w:rPr>
      </w:pPr>
      <w:r w:rsidRPr="00621687">
        <w:rPr>
          <w:rFonts w:ascii="Calibri" w:hAnsi="Calibri" w:cs="Calibri"/>
          <w:sz w:val="22"/>
          <w:szCs w:val="22"/>
        </w:rPr>
        <w:t>GP</w:t>
      </w:r>
      <w:r w:rsidR="00621687" w:rsidRPr="00621687">
        <w:rPr>
          <w:rFonts w:ascii="Calibri" w:hAnsi="Calibri" w:cs="Calibri"/>
          <w:sz w:val="22"/>
          <w:szCs w:val="22"/>
        </w:rPr>
        <w:t xml:space="preserve"> </w:t>
      </w:r>
      <w:r w:rsidRPr="00621687">
        <w:rPr>
          <w:rFonts w:ascii="Calibri" w:hAnsi="Calibri" w:cs="Calibri"/>
          <w:sz w:val="22"/>
          <w:szCs w:val="22"/>
        </w:rPr>
        <w:t>and other surgery staff</w:t>
      </w:r>
    </w:p>
    <w:p w14:paraId="085C649D" w14:textId="70ADFDFB" w:rsidR="005759B3" w:rsidRPr="00621687" w:rsidRDefault="005759B3" w:rsidP="005759B3">
      <w:pPr>
        <w:pStyle w:val="NoSpacing"/>
        <w:numPr>
          <w:ilvl w:val="0"/>
          <w:numId w:val="2"/>
        </w:numPr>
        <w:rPr>
          <w:rFonts w:ascii="Calibri" w:hAnsi="Calibri" w:cs="Calibri"/>
          <w:sz w:val="22"/>
          <w:szCs w:val="22"/>
        </w:rPr>
      </w:pPr>
      <w:r w:rsidRPr="00621687">
        <w:rPr>
          <w:rFonts w:ascii="Calibri" w:hAnsi="Calibri" w:cs="Calibri"/>
          <w:sz w:val="22"/>
          <w:szCs w:val="22"/>
        </w:rPr>
        <w:t xml:space="preserve">External Organisations e.g. Community </w:t>
      </w:r>
      <w:r w:rsidR="00211EA8" w:rsidRPr="00621687">
        <w:rPr>
          <w:rFonts w:ascii="Calibri" w:hAnsi="Calibri" w:cs="Calibri"/>
          <w:sz w:val="22"/>
          <w:szCs w:val="22"/>
        </w:rPr>
        <w:t>nursing team</w:t>
      </w:r>
    </w:p>
    <w:p w14:paraId="36C4E820" w14:textId="77777777" w:rsidR="00211EA8" w:rsidRPr="00621687" w:rsidRDefault="00211EA8" w:rsidP="00211EA8">
      <w:pPr>
        <w:pStyle w:val="NoSpacing"/>
        <w:ind w:left="720"/>
        <w:rPr>
          <w:rFonts w:ascii="Calibri" w:hAnsi="Calibri" w:cs="Calibri"/>
          <w:sz w:val="22"/>
          <w:szCs w:val="22"/>
        </w:rPr>
      </w:pPr>
    </w:p>
    <w:p w14:paraId="7EA07B9C" w14:textId="77777777" w:rsidR="00211EA8" w:rsidRPr="00621687" w:rsidRDefault="00211EA8" w:rsidP="00211EA8">
      <w:pPr>
        <w:tabs>
          <w:tab w:val="left" w:pos="709"/>
        </w:tabs>
        <w:ind w:left="709" w:hanging="709"/>
        <w:rPr>
          <w:rFonts w:ascii="Calibri" w:hAnsi="Calibri" w:cs="Calibri"/>
          <w:b/>
          <w:sz w:val="22"/>
          <w:szCs w:val="22"/>
        </w:rPr>
      </w:pPr>
      <w:r w:rsidRPr="00621687">
        <w:rPr>
          <w:rFonts w:ascii="Calibri" w:hAnsi="Calibri" w:cs="Calibri"/>
          <w:b/>
          <w:sz w:val="22"/>
          <w:szCs w:val="22"/>
        </w:rPr>
        <w:t xml:space="preserve">Medical Secretary Duties </w:t>
      </w:r>
    </w:p>
    <w:p w14:paraId="6DB317AA" w14:textId="02A5CCA0" w:rsidR="00211EA8" w:rsidRPr="00621687" w:rsidRDefault="00C33474" w:rsidP="00211EA8">
      <w:pPr>
        <w:numPr>
          <w:ilvl w:val="0"/>
          <w:numId w:val="3"/>
        </w:numPr>
        <w:tabs>
          <w:tab w:val="left" w:pos="2268"/>
        </w:tabs>
        <w:spacing w:after="0" w:line="240" w:lineRule="auto"/>
        <w:rPr>
          <w:rFonts w:ascii="Calibri" w:hAnsi="Calibri" w:cs="Calibri"/>
          <w:sz w:val="22"/>
          <w:szCs w:val="22"/>
        </w:rPr>
      </w:pPr>
      <w:r>
        <w:rPr>
          <w:rFonts w:ascii="Calibri" w:hAnsi="Calibri" w:cs="Calibri"/>
          <w:sz w:val="22"/>
          <w:szCs w:val="22"/>
        </w:rPr>
        <w:t>P</w:t>
      </w:r>
      <w:r w:rsidR="00211EA8" w:rsidRPr="00621687">
        <w:rPr>
          <w:rFonts w:ascii="Calibri" w:hAnsi="Calibri" w:cs="Calibri"/>
          <w:sz w:val="22"/>
          <w:szCs w:val="22"/>
        </w:rPr>
        <w:t>rovide an efficient audio, copy typing and word processing service for GPs and Health Professionals as required. This includes the typing of letters, reports, patient referrals, minutes, memorandums, etc. in an accurate and quality manner.</w:t>
      </w:r>
    </w:p>
    <w:p w14:paraId="39FD69D3" w14:textId="74367567" w:rsidR="00211EA8" w:rsidRPr="00621687" w:rsidRDefault="00C33474" w:rsidP="00211EA8">
      <w:pPr>
        <w:numPr>
          <w:ilvl w:val="0"/>
          <w:numId w:val="3"/>
        </w:numPr>
        <w:tabs>
          <w:tab w:val="left" w:pos="2268"/>
        </w:tabs>
        <w:spacing w:after="0" w:line="240" w:lineRule="auto"/>
        <w:rPr>
          <w:rFonts w:ascii="Calibri" w:hAnsi="Calibri" w:cs="Calibri"/>
          <w:sz w:val="22"/>
          <w:szCs w:val="22"/>
        </w:rPr>
      </w:pPr>
      <w:r>
        <w:rPr>
          <w:rFonts w:ascii="Calibri" w:hAnsi="Calibri" w:cs="Calibri"/>
          <w:sz w:val="22"/>
          <w:szCs w:val="22"/>
        </w:rPr>
        <w:t>E</w:t>
      </w:r>
      <w:r w:rsidR="00211EA8" w:rsidRPr="00621687">
        <w:rPr>
          <w:rFonts w:ascii="Calibri" w:hAnsi="Calibri" w:cs="Calibri"/>
          <w:sz w:val="22"/>
          <w:szCs w:val="22"/>
        </w:rPr>
        <w:t>stablish and maintain filing and administrative systems so that written or computer information is easily accessible and secure.</w:t>
      </w:r>
    </w:p>
    <w:p w14:paraId="49D19D0B" w14:textId="112D4798" w:rsidR="00211EA8" w:rsidRDefault="00C33474" w:rsidP="00211EA8">
      <w:pPr>
        <w:numPr>
          <w:ilvl w:val="0"/>
          <w:numId w:val="3"/>
        </w:numPr>
        <w:tabs>
          <w:tab w:val="left" w:pos="2268"/>
        </w:tabs>
        <w:spacing w:after="0" w:line="240" w:lineRule="auto"/>
        <w:rPr>
          <w:rFonts w:ascii="Calibri" w:hAnsi="Calibri" w:cs="Calibri"/>
          <w:sz w:val="22"/>
          <w:szCs w:val="22"/>
        </w:rPr>
      </w:pPr>
      <w:r>
        <w:rPr>
          <w:rFonts w:ascii="Calibri" w:hAnsi="Calibri" w:cs="Calibri"/>
          <w:sz w:val="22"/>
          <w:szCs w:val="22"/>
        </w:rPr>
        <w:t>R</w:t>
      </w:r>
      <w:r w:rsidR="00211EA8" w:rsidRPr="00621687">
        <w:rPr>
          <w:rFonts w:ascii="Calibri" w:hAnsi="Calibri" w:cs="Calibri"/>
          <w:sz w:val="22"/>
          <w:szCs w:val="22"/>
        </w:rPr>
        <w:t>etrieve medical records and assist the completion of medical/insurance records.</w:t>
      </w:r>
    </w:p>
    <w:p w14:paraId="1CDA9C26" w14:textId="01356820" w:rsidR="00C33474" w:rsidRDefault="00C33474" w:rsidP="00211EA8">
      <w:pPr>
        <w:numPr>
          <w:ilvl w:val="0"/>
          <w:numId w:val="3"/>
        </w:numPr>
        <w:tabs>
          <w:tab w:val="left" w:pos="2268"/>
        </w:tabs>
        <w:spacing w:after="0" w:line="240" w:lineRule="auto"/>
        <w:rPr>
          <w:rFonts w:ascii="Calibri" w:hAnsi="Calibri" w:cs="Calibri"/>
          <w:sz w:val="22"/>
          <w:szCs w:val="22"/>
        </w:rPr>
      </w:pPr>
      <w:r>
        <w:rPr>
          <w:rFonts w:ascii="Calibri" w:hAnsi="Calibri" w:cs="Calibri"/>
          <w:sz w:val="22"/>
          <w:szCs w:val="22"/>
        </w:rPr>
        <w:t xml:space="preserve">Action referrals via </w:t>
      </w:r>
      <w:proofErr w:type="spellStart"/>
      <w:r>
        <w:rPr>
          <w:rFonts w:ascii="Calibri" w:hAnsi="Calibri" w:cs="Calibri"/>
          <w:sz w:val="22"/>
          <w:szCs w:val="22"/>
        </w:rPr>
        <w:t>eRS</w:t>
      </w:r>
      <w:proofErr w:type="spellEnd"/>
      <w:r>
        <w:rPr>
          <w:rFonts w:ascii="Calibri" w:hAnsi="Calibri" w:cs="Calibri"/>
          <w:sz w:val="22"/>
          <w:szCs w:val="22"/>
        </w:rPr>
        <w:t xml:space="preserve"> system</w:t>
      </w:r>
    </w:p>
    <w:p w14:paraId="042FE8C6" w14:textId="36DDE8F1" w:rsidR="00C33474" w:rsidRPr="00621687" w:rsidRDefault="00C33474" w:rsidP="00211EA8">
      <w:pPr>
        <w:numPr>
          <w:ilvl w:val="0"/>
          <w:numId w:val="3"/>
        </w:numPr>
        <w:tabs>
          <w:tab w:val="left" w:pos="2268"/>
        </w:tabs>
        <w:spacing w:after="0" w:line="240" w:lineRule="auto"/>
        <w:rPr>
          <w:rFonts w:ascii="Calibri" w:hAnsi="Calibri" w:cs="Calibri"/>
          <w:sz w:val="22"/>
          <w:szCs w:val="22"/>
        </w:rPr>
      </w:pPr>
      <w:r>
        <w:rPr>
          <w:rFonts w:ascii="Calibri" w:hAnsi="Calibri" w:cs="Calibri"/>
          <w:sz w:val="22"/>
          <w:szCs w:val="22"/>
        </w:rPr>
        <w:t>Manage multiple emails and diaries</w:t>
      </w:r>
    </w:p>
    <w:p w14:paraId="09827D3A" w14:textId="77777777" w:rsidR="00211EA8" w:rsidRPr="00621687" w:rsidRDefault="00211EA8" w:rsidP="00211EA8">
      <w:pPr>
        <w:numPr>
          <w:ilvl w:val="0"/>
          <w:numId w:val="3"/>
        </w:numPr>
        <w:tabs>
          <w:tab w:val="left" w:pos="2268"/>
        </w:tabs>
        <w:spacing w:after="0" w:line="240" w:lineRule="auto"/>
        <w:rPr>
          <w:rFonts w:ascii="Calibri" w:hAnsi="Calibri" w:cs="Calibri"/>
          <w:sz w:val="22"/>
          <w:szCs w:val="22"/>
        </w:rPr>
      </w:pPr>
      <w:r w:rsidRPr="00621687">
        <w:rPr>
          <w:rFonts w:ascii="Calibri" w:hAnsi="Calibri" w:cs="Calibri"/>
          <w:sz w:val="22"/>
          <w:szCs w:val="22"/>
        </w:rPr>
        <w:t>File patient records and correspondence in patient medical records.</w:t>
      </w:r>
    </w:p>
    <w:p w14:paraId="6E0ABF75" w14:textId="23B445AD" w:rsidR="00211EA8" w:rsidRPr="00621687" w:rsidRDefault="00C33474" w:rsidP="00211EA8">
      <w:pPr>
        <w:numPr>
          <w:ilvl w:val="0"/>
          <w:numId w:val="3"/>
        </w:numPr>
        <w:tabs>
          <w:tab w:val="left" w:pos="2268"/>
        </w:tabs>
        <w:spacing w:after="0" w:line="240" w:lineRule="auto"/>
        <w:rPr>
          <w:rFonts w:ascii="Calibri" w:hAnsi="Calibri" w:cs="Calibri"/>
          <w:sz w:val="22"/>
          <w:szCs w:val="22"/>
        </w:rPr>
      </w:pPr>
      <w:r>
        <w:rPr>
          <w:rFonts w:ascii="Calibri" w:hAnsi="Calibri" w:cs="Calibri"/>
          <w:sz w:val="22"/>
          <w:szCs w:val="22"/>
        </w:rPr>
        <w:t>R</w:t>
      </w:r>
      <w:r w:rsidR="00211EA8" w:rsidRPr="00621687">
        <w:rPr>
          <w:rFonts w:ascii="Calibri" w:hAnsi="Calibri" w:cs="Calibri"/>
          <w:sz w:val="22"/>
          <w:szCs w:val="22"/>
        </w:rPr>
        <w:t xml:space="preserve">eceive incoming and initiate outgoing telephone calls </w:t>
      </w:r>
      <w:proofErr w:type="gramStart"/>
      <w:r w:rsidR="00211EA8" w:rsidRPr="00621687">
        <w:rPr>
          <w:rFonts w:ascii="Calibri" w:hAnsi="Calibri" w:cs="Calibri"/>
          <w:sz w:val="22"/>
          <w:szCs w:val="22"/>
        </w:rPr>
        <w:t>in order to</w:t>
      </w:r>
      <w:proofErr w:type="gramEnd"/>
      <w:r w:rsidR="00211EA8" w:rsidRPr="00621687">
        <w:rPr>
          <w:rFonts w:ascii="Calibri" w:hAnsi="Calibri" w:cs="Calibri"/>
          <w:sz w:val="22"/>
          <w:szCs w:val="22"/>
        </w:rPr>
        <w:t xml:space="preserve"> facilitate timely and appropriate communications with others, taking messages and dealing with appropriate queries.</w:t>
      </w:r>
    </w:p>
    <w:p w14:paraId="2D5FDDD9" w14:textId="7ABAF714" w:rsidR="00211EA8" w:rsidRPr="00621687" w:rsidRDefault="00C33474" w:rsidP="00211EA8">
      <w:pPr>
        <w:numPr>
          <w:ilvl w:val="0"/>
          <w:numId w:val="3"/>
        </w:numPr>
        <w:tabs>
          <w:tab w:val="left" w:pos="2268"/>
        </w:tabs>
        <w:spacing w:after="0" w:line="240" w:lineRule="auto"/>
        <w:rPr>
          <w:rFonts w:ascii="Calibri" w:hAnsi="Calibri" w:cs="Calibri"/>
          <w:sz w:val="22"/>
          <w:szCs w:val="22"/>
        </w:rPr>
      </w:pPr>
      <w:r>
        <w:rPr>
          <w:rFonts w:ascii="Calibri" w:hAnsi="Calibri" w:cs="Calibri"/>
          <w:sz w:val="22"/>
          <w:szCs w:val="22"/>
        </w:rPr>
        <w:t>M</w:t>
      </w:r>
      <w:r w:rsidR="00211EA8" w:rsidRPr="00621687">
        <w:rPr>
          <w:rFonts w:ascii="Calibri" w:hAnsi="Calibri" w:cs="Calibri"/>
          <w:sz w:val="22"/>
          <w:szCs w:val="22"/>
        </w:rPr>
        <w:t>aintain the computer clinic system in an accurate and secure manner.</w:t>
      </w:r>
    </w:p>
    <w:p w14:paraId="51CE8880" w14:textId="0C642FA4" w:rsidR="00211EA8" w:rsidRPr="00621687" w:rsidRDefault="00C33474" w:rsidP="00211EA8">
      <w:pPr>
        <w:numPr>
          <w:ilvl w:val="0"/>
          <w:numId w:val="3"/>
        </w:numPr>
        <w:tabs>
          <w:tab w:val="left" w:pos="2268"/>
        </w:tabs>
        <w:spacing w:after="0" w:line="240" w:lineRule="auto"/>
        <w:rPr>
          <w:rFonts w:ascii="Calibri" w:hAnsi="Calibri" w:cs="Calibri"/>
          <w:sz w:val="22"/>
          <w:szCs w:val="22"/>
        </w:rPr>
      </w:pPr>
      <w:r>
        <w:rPr>
          <w:rFonts w:ascii="Calibri" w:hAnsi="Calibri" w:cs="Calibri"/>
          <w:sz w:val="22"/>
          <w:szCs w:val="22"/>
        </w:rPr>
        <w:t>A</w:t>
      </w:r>
      <w:r w:rsidR="00211EA8" w:rsidRPr="00621687">
        <w:rPr>
          <w:rFonts w:ascii="Calibri" w:hAnsi="Calibri" w:cs="Calibri"/>
          <w:sz w:val="22"/>
          <w:szCs w:val="22"/>
        </w:rPr>
        <w:t>ssist with the gathering of statistics and information when required.</w:t>
      </w:r>
    </w:p>
    <w:p w14:paraId="7B5778F4" w14:textId="0955AAAF" w:rsidR="00211EA8" w:rsidRPr="00621687" w:rsidRDefault="00C33474" w:rsidP="00211EA8">
      <w:pPr>
        <w:numPr>
          <w:ilvl w:val="0"/>
          <w:numId w:val="3"/>
        </w:numPr>
        <w:tabs>
          <w:tab w:val="left" w:pos="2268"/>
        </w:tabs>
        <w:spacing w:after="0" w:line="240" w:lineRule="auto"/>
        <w:rPr>
          <w:rFonts w:ascii="Calibri" w:hAnsi="Calibri" w:cs="Calibri"/>
          <w:sz w:val="22"/>
          <w:szCs w:val="22"/>
        </w:rPr>
      </w:pPr>
      <w:r>
        <w:rPr>
          <w:rFonts w:ascii="Calibri" w:hAnsi="Calibri" w:cs="Calibri"/>
          <w:sz w:val="22"/>
          <w:szCs w:val="22"/>
        </w:rPr>
        <w:t>P</w:t>
      </w:r>
      <w:r w:rsidR="00211EA8" w:rsidRPr="00621687">
        <w:rPr>
          <w:rFonts w:ascii="Calibri" w:hAnsi="Calibri" w:cs="Calibri"/>
          <w:sz w:val="22"/>
          <w:szCs w:val="22"/>
        </w:rPr>
        <w:t>rovide cover for members of the secretarial team during periods of sickness and annual leave.</w:t>
      </w:r>
    </w:p>
    <w:p w14:paraId="323D7837" w14:textId="0EE6A829" w:rsidR="00211EA8" w:rsidRPr="00621687" w:rsidRDefault="00C33474" w:rsidP="00211EA8">
      <w:pPr>
        <w:numPr>
          <w:ilvl w:val="0"/>
          <w:numId w:val="3"/>
        </w:numPr>
        <w:tabs>
          <w:tab w:val="left" w:pos="2268"/>
        </w:tabs>
        <w:spacing w:after="0" w:line="240" w:lineRule="auto"/>
        <w:rPr>
          <w:rFonts w:ascii="Calibri" w:hAnsi="Calibri" w:cs="Calibri"/>
          <w:b/>
          <w:sz w:val="22"/>
          <w:szCs w:val="22"/>
        </w:rPr>
      </w:pPr>
      <w:r>
        <w:rPr>
          <w:rFonts w:ascii="Calibri" w:hAnsi="Calibri" w:cs="Calibri"/>
          <w:sz w:val="22"/>
          <w:szCs w:val="22"/>
        </w:rPr>
        <w:t>R</w:t>
      </w:r>
      <w:r w:rsidR="00211EA8" w:rsidRPr="00621687">
        <w:rPr>
          <w:rFonts w:ascii="Calibri" w:hAnsi="Calibri" w:cs="Calibri"/>
          <w:sz w:val="22"/>
          <w:szCs w:val="22"/>
        </w:rPr>
        <w:t>eceive and dispatch mail and maintain a pending system.</w:t>
      </w:r>
    </w:p>
    <w:p w14:paraId="7E7EBBC9" w14:textId="77777777" w:rsidR="00621687" w:rsidRPr="00621687" w:rsidRDefault="005759B3" w:rsidP="00621687">
      <w:pPr>
        <w:numPr>
          <w:ilvl w:val="0"/>
          <w:numId w:val="3"/>
        </w:numPr>
        <w:tabs>
          <w:tab w:val="left" w:pos="2268"/>
        </w:tabs>
        <w:spacing w:after="0" w:line="240" w:lineRule="auto"/>
        <w:rPr>
          <w:rFonts w:ascii="Calibri" w:hAnsi="Calibri" w:cs="Calibri"/>
          <w:b/>
          <w:sz w:val="22"/>
          <w:szCs w:val="22"/>
        </w:rPr>
      </w:pPr>
      <w:r w:rsidRPr="00621687">
        <w:rPr>
          <w:rFonts w:ascii="Calibri" w:hAnsi="Calibri" w:cs="Calibri"/>
          <w:sz w:val="22"/>
          <w:szCs w:val="22"/>
        </w:rPr>
        <w:t>Control all patient files and related admin to required quality standards and in line with information governance, GDPR and DPA regulations</w:t>
      </w:r>
    </w:p>
    <w:p w14:paraId="0F8B319F" w14:textId="09A25098" w:rsidR="00621687" w:rsidRPr="00621687" w:rsidRDefault="005759B3" w:rsidP="00621687">
      <w:pPr>
        <w:numPr>
          <w:ilvl w:val="0"/>
          <w:numId w:val="3"/>
        </w:numPr>
        <w:tabs>
          <w:tab w:val="left" w:pos="2268"/>
        </w:tabs>
        <w:spacing w:after="0" w:line="240" w:lineRule="auto"/>
        <w:rPr>
          <w:rFonts w:ascii="Calibri" w:hAnsi="Calibri" w:cs="Calibri"/>
          <w:b/>
          <w:sz w:val="22"/>
          <w:szCs w:val="22"/>
        </w:rPr>
      </w:pPr>
      <w:r w:rsidRPr="00621687">
        <w:rPr>
          <w:rFonts w:ascii="Calibri" w:hAnsi="Calibri" w:cs="Calibri"/>
          <w:sz w:val="22"/>
          <w:szCs w:val="22"/>
        </w:rPr>
        <w:t>Adher</w:t>
      </w:r>
      <w:r w:rsidR="00C33474">
        <w:rPr>
          <w:rFonts w:ascii="Calibri" w:hAnsi="Calibri" w:cs="Calibri"/>
          <w:sz w:val="22"/>
          <w:szCs w:val="22"/>
        </w:rPr>
        <w:t>e</w:t>
      </w:r>
      <w:r w:rsidRPr="00621687">
        <w:rPr>
          <w:rFonts w:ascii="Calibri" w:hAnsi="Calibri" w:cs="Calibri"/>
          <w:sz w:val="22"/>
          <w:szCs w:val="22"/>
        </w:rPr>
        <w:t xml:space="preserve"> to confidentiality</w:t>
      </w:r>
    </w:p>
    <w:p w14:paraId="6D5951BD" w14:textId="04FBEEEE" w:rsidR="00211EA8" w:rsidRPr="00C33474" w:rsidRDefault="00C33474" w:rsidP="00211EA8">
      <w:pPr>
        <w:numPr>
          <w:ilvl w:val="0"/>
          <w:numId w:val="3"/>
        </w:numPr>
        <w:tabs>
          <w:tab w:val="left" w:pos="2268"/>
        </w:tabs>
        <w:spacing w:after="0" w:line="240" w:lineRule="auto"/>
        <w:rPr>
          <w:rFonts w:ascii="Calibri" w:hAnsi="Calibri" w:cs="Calibri"/>
          <w:b/>
          <w:sz w:val="22"/>
          <w:szCs w:val="22"/>
        </w:rPr>
      </w:pPr>
      <w:r>
        <w:rPr>
          <w:rFonts w:ascii="Calibri" w:hAnsi="Calibri" w:cs="Calibri"/>
          <w:sz w:val="22"/>
          <w:szCs w:val="22"/>
        </w:rPr>
        <w:t>A</w:t>
      </w:r>
      <w:r w:rsidR="00211EA8" w:rsidRPr="00621687">
        <w:rPr>
          <w:rFonts w:ascii="Calibri" w:hAnsi="Calibri" w:cs="Calibri"/>
          <w:sz w:val="22"/>
          <w:szCs w:val="22"/>
        </w:rPr>
        <w:t>ssist in promoting and maintaining their own and others’ health, safety and security as defined in the Practice Health &amp; Safety Policy</w:t>
      </w:r>
    </w:p>
    <w:p w14:paraId="16747527" w14:textId="77777777" w:rsidR="00C33474" w:rsidRPr="00C33474" w:rsidRDefault="00C33474" w:rsidP="00C33474">
      <w:pPr>
        <w:tabs>
          <w:tab w:val="left" w:pos="2268"/>
        </w:tabs>
        <w:spacing w:after="0" w:line="240" w:lineRule="auto"/>
        <w:ind w:left="720"/>
        <w:rPr>
          <w:rFonts w:ascii="Calibri" w:hAnsi="Calibri" w:cs="Calibri"/>
          <w:b/>
          <w:sz w:val="22"/>
          <w:szCs w:val="22"/>
        </w:rPr>
      </w:pPr>
    </w:p>
    <w:p w14:paraId="07134A8C" w14:textId="77777777" w:rsidR="00211EA8" w:rsidRDefault="00211EA8" w:rsidP="00211EA8">
      <w:pPr>
        <w:spacing w:after="0" w:line="240" w:lineRule="auto"/>
        <w:rPr>
          <w:rFonts w:ascii="Calibri" w:eastAsia="Times New Roman" w:hAnsi="Calibri" w:cs="Calibri"/>
          <w:b/>
          <w:kern w:val="0"/>
          <w:sz w:val="22"/>
          <w:szCs w:val="22"/>
          <w14:ligatures w14:val="none"/>
        </w:rPr>
      </w:pPr>
      <w:r w:rsidRPr="00211EA8">
        <w:rPr>
          <w:rFonts w:ascii="Calibri" w:eastAsia="Times New Roman" w:hAnsi="Calibri" w:cs="Calibri"/>
          <w:b/>
          <w:kern w:val="0"/>
          <w:sz w:val="22"/>
          <w:szCs w:val="22"/>
          <w14:ligatures w14:val="none"/>
        </w:rPr>
        <w:t>Other tasks</w:t>
      </w:r>
    </w:p>
    <w:p w14:paraId="42770CA3" w14:textId="77777777" w:rsidR="00C33474" w:rsidRPr="00C33474" w:rsidRDefault="00C33474" w:rsidP="00211EA8">
      <w:pPr>
        <w:spacing w:after="0" w:line="240" w:lineRule="auto"/>
        <w:rPr>
          <w:rFonts w:ascii="Calibri" w:eastAsia="Times New Roman" w:hAnsi="Calibri" w:cs="Calibri"/>
          <w:b/>
          <w:kern w:val="0"/>
          <w:sz w:val="12"/>
          <w:szCs w:val="12"/>
          <w14:ligatures w14:val="none"/>
        </w:rPr>
      </w:pPr>
    </w:p>
    <w:p w14:paraId="0A1F9E33" w14:textId="4DC7B4A1" w:rsidR="00211EA8" w:rsidRPr="00C33474" w:rsidRDefault="00C33474" w:rsidP="00C33474">
      <w:pPr>
        <w:pStyle w:val="ListParagraph"/>
        <w:numPr>
          <w:ilvl w:val="0"/>
          <w:numId w:val="12"/>
        </w:numPr>
        <w:spacing w:after="0" w:line="24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K</w:t>
      </w:r>
      <w:r w:rsidR="00211EA8" w:rsidRPr="00C33474">
        <w:rPr>
          <w:rFonts w:ascii="Calibri" w:eastAsia="Times New Roman" w:hAnsi="Calibri" w:cs="Calibri"/>
          <w:kern w:val="0"/>
          <w:sz w:val="22"/>
          <w:szCs w:val="22"/>
          <w14:ligatures w14:val="none"/>
        </w:rPr>
        <w:t>eep the IT Manager and/ or Practice Manager informed of any matters arising or problems/ potential problems.</w:t>
      </w:r>
    </w:p>
    <w:p w14:paraId="65E91BA6" w14:textId="4410A646" w:rsidR="00A134DD" w:rsidRPr="00621687" w:rsidRDefault="00C33474" w:rsidP="005759B3">
      <w:pPr>
        <w:numPr>
          <w:ilvl w:val="0"/>
          <w:numId w:val="11"/>
        </w:numPr>
        <w:spacing w:after="0" w:line="240" w:lineRule="auto"/>
        <w:rPr>
          <w:rFonts w:ascii="Calibri" w:eastAsia="Times New Roman" w:hAnsi="Calibri" w:cs="Calibri"/>
          <w:b/>
          <w:bCs/>
          <w:kern w:val="0"/>
          <w:sz w:val="22"/>
          <w:szCs w:val="22"/>
          <w14:ligatures w14:val="none"/>
        </w:rPr>
      </w:pPr>
      <w:r>
        <w:rPr>
          <w:rFonts w:ascii="Calibri" w:eastAsia="Times New Roman" w:hAnsi="Calibri" w:cs="Calibri"/>
          <w:kern w:val="0"/>
          <w:sz w:val="22"/>
          <w:szCs w:val="22"/>
          <w14:ligatures w14:val="none"/>
        </w:rPr>
        <w:t>U</w:t>
      </w:r>
      <w:r w:rsidR="00211EA8" w:rsidRPr="00211EA8">
        <w:rPr>
          <w:rFonts w:ascii="Calibri" w:eastAsia="Times New Roman" w:hAnsi="Calibri" w:cs="Calibri"/>
          <w:kern w:val="0"/>
          <w:sz w:val="22"/>
          <w:szCs w:val="22"/>
          <w14:ligatures w14:val="none"/>
        </w:rPr>
        <w:t xml:space="preserve">ndertake any other tasks to effectively manage patients as delegated </w:t>
      </w:r>
    </w:p>
    <w:p w14:paraId="61C1D479" w14:textId="3EB4B715" w:rsidR="00962DF9" w:rsidRPr="00962DF9" w:rsidRDefault="00962DF9" w:rsidP="00962DF9">
      <w:pPr>
        <w:pStyle w:val="NormalWeb"/>
        <w:rPr>
          <w:rFonts w:ascii="Calibri" w:hAnsi="Calibri" w:cs="Calibri"/>
          <w:b/>
          <w:bCs/>
          <w:color w:val="000000"/>
          <w:sz w:val="22"/>
          <w:szCs w:val="22"/>
        </w:rPr>
      </w:pPr>
      <w:r w:rsidRPr="00962DF9">
        <w:rPr>
          <w:rFonts w:ascii="Calibri" w:hAnsi="Calibri" w:cs="Calibri"/>
          <w:b/>
          <w:bCs/>
          <w:color w:val="000000"/>
          <w:sz w:val="22"/>
          <w:szCs w:val="22"/>
        </w:rPr>
        <w:lastRenderedPageBreak/>
        <w:t>Person Specification</w:t>
      </w:r>
    </w:p>
    <w:tbl>
      <w:tblPr>
        <w:tblStyle w:val="TableGrid"/>
        <w:tblW w:w="0" w:type="auto"/>
        <w:tblLook w:val="04A0" w:firstRow="1" w:lastRow="0" w:firstColumn="1" w:lastColumn="0" w:noHBand="0" w:noVBand="1"/>
      </w:tblPr>
      <w:tblGrid>
        <w:gridCol w:w="2405"/>
        <w:gridCol w:w="3402"/>
        <w:gridCol w:w="3209"/>
      </w:tblGrid>
      <w:tr w:rsidR="00962DF9" w14:paraId="33011A2A" w14:textId="77777777" w:rsidTr="00962DF9">
        <w:tc>
          <w:tcPr>
            <w:tcW w:w="2405" w:type="dxa"/>
          </w:tcPr>
          <w:p w14:paraId="4930CD0F" w14:textId="77777777" w:rsidR="00962DF9" w:rsidRDefault="00962DF9" w:rsidP="00962DF9">
            <w:pPr>
              <w:pStyle w:val="NormalWeb"/>
              <w:rPr>
                <w:rFonts w:ascii="Calibri" w:hAnsi="Calibri" w:cs="Calibri"/>
                <w:color w:val="000000"/>
                <w:sz w:val="22"/>
                <w:szCs w:val="22"/>
              </w:rPr>
            </w:pPr>
          </w:p>
        </w:tc>
        <w:tc>
          <w:tcPr>
            <w:tcW w:w="3402" w:type="dxa"/>
          </w:tcPr>
          <w:p w14:paraId="70379702" w14:textId="56DE776C" w:rsidR="00962DF9" w:rsidRPr="00962DF9" w:rsidRDefault="00962DF9" w:rsidP="00962DF9">
            <w:pPr>
              <w:pStyle w:val="NormalWeb"/>
              <w:rPr>
                <w:rFonts w:ascii="Calibri" w:hAnsi="Calibri" w:cs="Calibri"/>
                <w:b/>
                <w:bCs/>
                <w:color w:val="000000"/>
                <w:sz w:val="22"/>
                <w:szCs w:val="22"/>
              </w:rPr>
            </w:pPr>
            <w:r w:rsidRPr="00962DF9">
              <w:rPr>
                <w:rFonts w:ascii="Calibri" w:hAnsi="Calibri" w:cs="Calibri"/>
                <w:b/>
                <w:bCs/>
                <w:color w:val="000000"/>
                <w:sz w:val="22"/>
                <w:szCs w:val="22"/>
              </w:rPr>
              <w:t>Essential</w:t>
            </w:r>
          </w:p>
        </w:tc>
        <w:tc>
          <w:tcPr>
            <w:tcW w:w="3209" w:type="dxa"/>
          </w:tcPr>
          <w:p w14:paraId="1FA90A69" w14:textId="5999DA57" w:rsidR="00962DF9" w:rsidRPr="00962DF9" w:rsidRDefault="00962DF9" w:rsidP="00962DF9">
            <w:pPr>
              <w:pStyle w:val="NormalWeb"/>
              <w:rPr>
                <w:rFonts w:ascii="Calibri" w:hAnsi="Calibri" w:cs="Calibri"/>
                <w:b/>
                <w:bCs/>
                <w:color w:val="000000"/>
                <w:sz w:val="22"/>
                <w:szCs w:val="22"/>
              </w:rPr>
            </w:pPr>
            <w:r w:rsidRPr="00962DF9">
              <w:rPr>
                <w:rFonts w:ascii="Calibri" w:hAnsi="Calibri" w:cs="Calibri"/>
                <w:b/>
                <w:bCs/>
                <w:color w:val="000000"/>
                <w:sz w:val="22"/>
                <w:szCs w:val="22"/>
              </w:rPr>
              <w:t>Desirable</w:t>
            </w:r>
          </w:p>
        </w:tc>
      </w:tr>
      <w:tr w:rsidR="00962DF9" w14:paraId="114A9293" w14:textId="77777777" w:rsidTr="00962DF9">
        <w:tc>
          <w:tcPr>
            <w:tcW w:w="2405" w:type="dxa"/>
          </w:tcPr>
          <w:p w14:paraId="4C5583B1" w14:textId="5080532E" w:rsidR="00962DF9" w:rsidRPr="00962DF9" w:rsidRDefault="00962DF9" w:rsidP="00962DF9">
            <w:pPr>
              <w:pStyle w:val="NormalWeb"/>
              <w:rPr>
                <w:rFonts w:ascii="Calibri" w:hAnsi="Calibri" w:cs="Calibri"/>
                <w:b/>
                <w:bCs/>
                <w:color w:val="000000"/>
                <w:sz w:val="22"/>
                <w:szCs w:val="22"/>
              </w:rPr>
            </w:pPr>
            <w:r w:rsidRPr="00962DF9">
              <w:rPr>
                <w:rFonts w:ascii="Calibri" w:hAnsi="Calibri" w:cs="Calibri"/>
                <w:b/>
                <w:bCs/>
                <w:color w:val="000000"/>
                <w:sz w:val="22"/>
                <w:szCs w:val="22"/>
              </w:rPr>
              <w:t>Qualifications and Training</w:t>
            </w:r>
          </w:p>
        </w:tc>
        <w:tc>
          <w:tcPr>
            <w:tcW w:w="3402" w:type="dxa"/>
          </w:tcPr>
          <w:p w14:paraId="01858D02" w14:textId="77777777" w:rsidR="00962DF9" w:rsidRDefault="00962DF9" w:rsidP="00962DF9">
            <w:pPr>
              <w:pStyle w:val="NormalWeb"/>
              <w:rPr>
                <w:rFonts w:ascii="Calibri" w:hAnsi="Calibri" w:cs="Calibri"/>
                <w:color w:val="000000"/>
                <w:sz w:val="22"/>
                <w:szCs w:val="22"/>
              </w:rPr>
            </w:pPr>
            <w:r w:rsidRPr="00962DF9">
              <w:rPr>
                <w:rFonts w:ascii="Calibri" w:hAnsi="Calibri" w:cs="Calibri"/>
                <w:color w:val="000000"/>
                <w:sz w:val="22"/>
                <w:szCs w:val="22"/>
              </w:rPr>
              <w:t xml:space="preserve">GCSE in English and Maths at Grade C or above, or equivalent experience. </w:t>
            </w:r>
          </w:p>
          <w:p w14:paraId="07A9ED41" w14:textId="585C8816" w:rsidR="00962DF9" w:rsidRPr="00962DF9" w:rsidRDefault="00B37204" w:rsidP="00962DF9">
            <w:pPr>
              <w:pStyle w:val="NormalWeb"/>
              <w:rPr>
                <w:rFonts w:ascii="Calibri" w:hAnsi="Calibri" w:cs="Calibri"/>
                <w:color w:val="000000"/>
                <w:sz w:val="22"/>
                <w:szCs w:val="22"/>
              </w:rPr>
            </w:pPr>
            <w:r>
              <w:rPr>
                <w:rFonts w:ascii="Calibri" w:hAnsi="Calibri" w:cs="Calibri"/>
                <w:color w:val="000000"/>
                <w:sz w:val="22"/>
                <w:szCs w:val="22"/>
              </w:rPr>
              <w:t>Proficiency in Microsoft Office and email systems</w:t>
            </w:r>
          </w:p>
        </w:tc>
        <w:tc>
          <w:tcPr>
            <w:tcW w:w="3209" w:type="dxa"/>
          </w:tcPr>
          <w:p w14:paraId="1CFF82D3" w14:textId="77DF080D" w:rsidR="00962DF9" w:rsidRPr="00962DF9" w:rsidRDefault="00962DF9" w:rsidP="00962DF9">
            <w:pPr>
              <w:pStyle w:val="NormalWeb"/>
              <w:rPr>
                <w:rFonts w:ascii="Calibri" w:hAnsi="Calibri" w:cs="Calibri"/>
                <w:color w:val="000000"/>
                <w:sz w:val="22"/>
                <w:szCs w:val="22"/>
              </w:rPr>
            </w:pPr>
          </w:p>
        </w:tc>
      </w:tr>
      <w:tr w:rsidR="00962DF9" w14:paraId="233D363F" w14:textId="77777777" w:rsidTr="00962DF9">
        <w:tc>
          <w:tcPr>
            <w:tcW w:w="2405" w:type="dxa"/>
          </w:tcPr>
          <w:p w14:paraId="74E5D489" w14:textId="20028217" w:rsidR="00962DF9" w:rsidRPr="00962DF9" w:rsidRDefault="00962DF9" w:rsidP="00962DF9">
            <w:pPr>
              <w:pStyle w:val="NormalWeb"/>
              <w:rPr>
                <w:rFonts w:ascii="Calibri" w:hAnsi="Calibri" w:cs="Calibri"/>
                <w:b/>
                <w:bCs/>
                <w:color w:val="000000"/>
                <w:sz w:val="22"/>
                <w:szCs w:val="22"/>
              </w:rPr>
            </w:pPr>
            <w:r w:rsidRPr="00962DF9">
              <w:rPr>
                <w:rFonts w:ascii="Calibri" w:hAnsi="Calibri" w:cs="Calibri"/>
                <w:b/>
                <w:bCs/>
                <w:color w:val="000000"/>
                <w:sz w:val="22"/>
                <w:szCs w:val="22"/>
              </w:rPr>
              <w:t>Knowledge and Experience</w:t>
            </w:r>
          </w:p>
        </w:tc>
        <w:tc>
          <w:tcPr>
            <w:tcW w:w="3402" w:type="dxa"/>
          </w:tcPr>
          <w:p w14:paraId="6DE9D6F3" w14:textId="77777777" w:rsidR="00B5037C" w:rsidRDefault="00B5037C" w:rsidP="00B5037C">
            <w:pPr>
              <w:pStyle w:val="NormalWeb"/>
              <w:rPr>
                <w:rFonts w:ascii="Calibri" w:hAnsi="Calibri" w:cs="Calibri"/>
                <w:color w:val="000000"/>
                <w:sz w:val="22"/>
                <w:szCs w:val="22"/>
              </w:rPr>
            </w:pPr>
            <w:r w:rsidRPr="00D93760">
              <w:rPr>
                <w:rFonts w:ascii="Calibri" w:hAnsi="Calibri" w:cs="Calibri"/>
                <w:sz w:val="22"/>
                <w:szCs w:val="22"/>
              </w:rPr>
              <w:t xml:space="preserve">Previous </w:t>
            </w:r>
            <w:r>
              <w:rPr>
                <w:rFonts w:ascii="Calibri" w:hAnsi="Calibri" w:cs="Calibri"/>
                <w:sz w:val="22"/>
                <w:szCs w:val="22"/>
              </w:rPr>
              <w:t>secretarial experience</w:t>
            </w:r>
            <w:r w:rsidRPr="00D93760">
              <w:rPr>
                <w:rFonts w:ascii="Calibri" w:hAnsi="Calibri" w:cs="Calibri"/>
                <w:sz w:val="22"/>
                <w:szCs w:val="22"/>
              </w:rPr>
              <w:t xml:space="preserve"> </w:t>
            </w:r>
          </w:p>
          <w:p w14:paraId="30178262" w14:textId="053218B0" w:rsidR="00962DF9" w:rsidRPr="00962DF9" w:rsidRDefault="00962DF9" w:rsidP="00962DF9">
            <w:pPr>
              <w:pStyle w:val="NormalWeb"/>
              <w:rPr>
                <w:rFonts w:ascii="Calibri" w:hAnsi="Calibri" w:cs="Calibri"/>
                <w:color w:val="000000"/>
                <w:sz w:val="22"/>
                <w:szCs w:val="22"/>
              </w:rPr>
            </w:pPr>
          </w:p>
        </w:tc>
        <w:tc>
          <w:tcPr>
            <w:tcW w:w="3209" w:type="dxa"/>
          </w:tcPr>
          <w:p w14:paraId="20FB2EAE" w14:textId="2E839D2D" w:rsidR="00C33474" w:rsidRDefault="00C33474" w:rsidP="00962DF9">
            <w:pPr>
              <w:pStyle w:val="NormalWeb"/>
              <w:rPr>
                <w:rFonts w:ascii="Calibri" w:hAnsi="Calibri" w:cs="Calibri"/>
                <w:color w:val="000000"/>
                <w:sz w:val="22"/>
                <w:szCs w:val="22"/>
              </w:rPr>
            </w:pPr>
            <w:r>
              <w:rPr>
                <w:rFonts w:ascii="Calibri" w:hAnsi="Calibri" w:cs="Calibri"/>
                <w:color w:val="000000"/>
                <w:sz w:val="22"/>
                <w:szCs w:val="22"/>
              </w:rPr>
              <w:t>Knowledge of NHS e-referral system (</w:t>
            </w:r>
            <w:proofErr w:type="spellStart"/>
            <w:r>
              <w:rPr>
                <w:rFonts w:ascii="Calibri" w:hAnsi="Calibri" w:cs="Calibri"/>
                <w:color w:val="000000"/>
                <w:sz w:val="22"/>
                <w:szCs w:val="22"/>
              </w:rPr>
              <w:t>eRS</w:t>
            </w:r>
            <w:proofErr w:type="spellEnd"/>
            <w:r>
              <w:rPr>
                <w:rFonts w:ascii="Calibri" w:hAnsi="Calibri" w:cs="Calibri"/>
                <w:color w:val="000000"/>
                <w:sz w:val="22"/>
                <w:szCs w:val="22"/>
              </w:rPr>
              <w:t xml:space="preserve">), Emis and </w:t>
            </w:r>
            <w:proofErr w:type="spellStart"/>
            <w:r>
              <w:rPr>
                <w:rFonts w:ascii="Calibri" w:hAnsi="Calibri" w:cs="Calibri"/>
                <w:color w:val="000000"/>
                <w:sz w:val="22"/>
                <w:szCs w:val="22"/>
              </w:rPr>
              <w:t>Docman</w:t>
            </w:r>
            <w:proofErr w:type="spellEnd"/>
          </w:p>
          <w:p w14:paraId="10F1B1C3" w14:textId="3136DE4E" w:rsidR="00962DF9" w:rsidRPr="00962DF9" w:rsidRDefault="00211EA8" w:rsidP="00962DF9">
            <w:pPr>
              <w:pStyle w:val="NormalWeb"/>
              <w:rPr>
                <w:rFonts w:ascii="Calibri" w:hAnsi="Calibri" w:cs="Calibri"/>
                <w:color w:val="000000"/>
                <w:sz w:val="22"/>
                <w:szCs w:val="22"/>
              </w:rPr>
            </w:pPr>
            <w:r>
              <w:rPr>
                <w:rFonts w:ascii="Calibri" w:hAnsi="Calibri" w:cs="Calibri"/>
                <w:color w:val="000000"/>
                <w:sz w:val="22"/>
                <w:szCs w:val="22"/>
              </w:rPr>
              <w:t>An understanding of health and anatomical terms</w:t>
            </w:r>
          </w:p>
        </w:tc>
      </w:tr>
      <w:tr w:rsidR="00962DF9" w14:paraId="623D32B2" w14:textId="77777777" w:rsidTr="00962DF9">
        <w:tc>
          <w:tcPr>
            <w:tcW w:w="2405" w:type="dxa"/>
          </w:tcPr>
          <w:p w14:paraId="7E56CF66" w14:textId="059DC819" w:rsidR="00962DF9" w:rsidRPr="00962DF9" w:rsidRDefault="00962DF9" w:rsidP="00962DF9">
            <w:pPr>
              <w:pStyle w:val="NormalWeb"/>
              <w:rPr>
                <w:rFonts w:ascii="Calibri" w:hAnsi="Calibri" w:cs="Calibri"/>
                <w:b/>
                <w:bCs/>
                <w:color w:val="000000"/>
                <w:sz w:val="22"/>
                <w:szCs w:val="22"/>
              </w:rPr>
            </w:pPr>
            <w:r w:rsidRPr="00962DF9">
              <w:rPr>
                <w:rFonts w:ascii="Calibri" w:hAnsi="Calibri" w:cs="Calibri"/>
                <w:b/>
                <w:bCs/>
                <w:color w:val="000000"/>
                <w:sz w:val="22"/>
                <w:szCs w:val="22"/>
              </w:rPr>
              <w:t>Skills and Ability</w:t>
            </w:r>
          </w:p>
        </w:tc>
        <w:tc>
          <w:tcPr>
            <w:tcW w:w="3402" w:type="dxa"/>
          </w:tcPr>
          <w:p w14:paraId="786D917E" w14:textId="1E738935" w:rsidR="00962DF9" w:rsidRDefault="00962DF9" w:rsidP="00962DF9">
            <w:pPr>
              <w:pStyle w:val="NormalWeb"/>
              <w:rPr>
                <w:rFonts w:ascii="Calibri" w:hAnsi="Calibri" w:cs="Calibri"/>
                <w:color w:val="000000"/>
                <w:sz w:val="20"/>
                <w:szCs w:val="20"/>
              </w:rPr>
            </w:pPr>
            <w:r w:rsidRPr="00962DF9">
              <w:rPr>
                <w:rFonts w:ascii="Calibri" w:hAnsi="Calibri" w:cs="Calibri"/>
                <w:sz w:val="22"/>
                <w:szCs w:val="22"/>
              </w:rPr>
              <w:t xml:space="preserve">Proven ability to work supportively within a team, </w:t>
            </w:r>
            <w:proofErr w:type="gramStart"/>
            <w:r w:rsidRPr="00962DF9">
              <w:rPr>
                <w:rFonts w:ascii="Calibri" w:hAnsi="Calibri" w:cs="Calibri"/>
                <w:sz w:val="22"/>
                <w:szCs w:val="22"/>
              </w:rPr>
              <w:t>offering assistance to</w:t>
            </w:r>
            <w:proofErr w:type="gramEnd"/>
            <w:r w:rsidRPr="00962DF9">
              <w:rPr>
                <w:rFonts w:ascii="Calibri" w:hAnsi="Calibri" w:cs="Calibri"/>
                <w:sz w:val="22"/>
                <w:szCs w:val="22"/>
              </w:rPr>
              <w:t xml:space="preserve"> colleagues.</w:t>
            </w:r>
            <w:r w:rsidRPr="00962DF9">
              <w:rPr>
                <w:rFonts w:ascii="Calibri" w:hAnsi="Calibri" w:cs="Calibri"/>
                <w:color w:val="000000"/>
                <w:sz w:val="20"/>
                <w:szCs w:val="20"/>
              </w:rPr>
              <w:t xml:space="preserve"> </w:t>
            </w:r>
          </w:p>
          <w:p w14:paraId="34E6E87A" w14:textId="788A25B1" w:rsidR="00962DF9" w:rsidRPr="00962DF9" w:rsidRDefault="00962DF9" w:rsidP="00962DF9">
            <w:pPr>
              <w:pStyle w:val="NormalWeb"/>
              <w:rPr>
                <w:rFonts w:ascii="Calibri" w:hAnsi="Calibri" w:cs="Calibri"/>
                <w:color w:val="000000"/>
                <w:sz w:val="20"/>
                <w:szCs w:val="20"/>
              </w:rPr>
            </w:pPr>
            <w:r w:rsidRPr="00962DF9">
              <w:rPr>
                <w:rFonts w:ascii="Calibri" w:hAnsi="Calibri" w:cs="Calibri"/>
                <w:color w:val="000000"/>
                <w:sz w:val="22"/>
                <w:szCs w:val="22"/>
              </w:rPr>
              <w:t>Good communication skills</w:t>
            </w:r>
            <w:r w:rsidR="00C33474">
              <w:rPr>
                <w:rFonts w:ascii="Calibri" w:hAnsi="Calibri" w:cs="Calibri"/>
                <w:color w:val="000000"/>
                <w:sz w:val="22"/>
                <w:szCs w:val="22"/>
              </w:rPr>
              <w:t xml:space="preserve"> - </w:t>
            </w:r>
            <w:r w:rsidRPr="00962DF9">
              <w:rPr>
                <w:rFonts w:ascii="Calibri" w:hAnsi="Calibri" w:cs="Calibri"/>
                <w:color w:val="000000"/>
                <w:sz w:val="22"/>
                <w:szCs w:val="22"/>
              </w:rPr>
              <w:t>able to communicate effectively across different levels</w:t>
            </w:r>
          </w:p>
          <w:p w14:paraId="60D84FD6" w14:textId="2401E9A8" w:rsidR="00962DF9" w:rsidRDefault="00962DF9" w:rsidP="00962DF9">
            <w:pPr>
              <w:pStyle w:val="NormalWeb"/>
              <w:rPr>
                <w:rFonts w:ascii="Calibri" w:hAnsi="Calibri" w:cs="Calibri"/>
                <w:color w:val="000000"/>
                <w:sz w:val="22"/>
                <w:szCs w:val="22"/>
              </w:rPr>
            </w:pPr>
            <w:r w:rsidRPr="00962DF9">
              <w:rPr>
                <w:rFonts w:ascii="Calibri" w:hAnsi="Calibri" w:cs="Calibri"/>
                <w:color w:val="000000"/>
                <w:sz w:val="22"/>
                <w:szCs w:val="22"/>
              </w:rPr>
              <w:t xml:space="preserve">Ability to prioritise tasks and manage competing demands on time, ensuring all deadlines are met. </w:t>
            </w:r>
          </w:p>
          <w:p w14:paraId="635F64F4" w14:textId="2F027891" w:rsidR="00962DF9" w:rsidRPr="00962DF9" w:rsidRDefault="00962DF9" w:rsidP="00962DF9">
            <w:pPr>
              <w:pStyle w:val="NormalWeb"/>
              <w:rPr>
                <w:rFonts w:ascii="Calibri" w:hAnsi="Calibri" w:cs="Calibri"/>
                <w:color w:val="000000"/>
                <w:sz w:val="22"/>
                <w:szCs w:val="22"/>
              </w:rPr>
            </w:pPr>
            <w:r w:rsidRPr="00962DF9">
              <w:rPr>
                <w:rFonts w:ascii="Calibri" w:hAnsi="Calibri" w:cs="Calibri"/>
                <w:color w:val="000000"/>
                <w:sz w:val="22"/>
                <w:szCs w:val="22"/>
              </w:rPr>
              <w:t xml:space="preserve">Able to apply tact and sensitivity to establish trust and confidence. </w:t>
            </w:r>
          </w:p>
        </w:tc>
        <w:tc>
          <w:tcPr>
            <w:tcW w:w="3209" w:type="dxa"/>
          </w:tcPr>
          <w:p w14:paraId="5DB0C9DE" w14:textId="77777777" w:rsidR="00962DF9" w:rsidRPr="00962DF9" w:rsidRDefault="00962DF9" w:rsidP="00962DF9">
            <w:pPr>
              <w:pStyle w:val="NormalWeb"/>
              <w:rPr>
                <w:rFonts w:ascii="Calibri" w:hAnsi="Calibri" w:cs="Calibri"/>
                <w:color w:val="000000"/>
                <w:sz w:val="22"/>
                <w:szCs w:val="22"/>
              </w:rPr>
            </w:pPr>
          </w:p>
        </w:tc>
      </w:tr>
      <w:tr w:rsidR="00962DF9" w14:paraId="15305ABC" w14:textId="77777777" w:rsidTr="00962DF9">
        <w:tc>
          <w:tcPr>
            <w:tcW w:w="2405" w:type="dxa"/>
          </w:tcPr>
          <w:p w14:paraId="60CEC9D4" w14:textId="4A09D501" w:rsidR="00962DF9" w:rsidRPr="00962DF9" w:rsidRDefault="00962DF9" w:rsidP="00962DF9">
            <w:pPr>
              <w:pStyle w:val="NormalWeb"/>
              <w:rPr>
                <w:rFonts w:ascii="Calibri" w:hAnsi="Calibri" w:cs="Calibri"/>
                <w:b/>
                <w:bCs/>
                <w:color w:val="000000"/>
                <w:sz w:val="22"/>
                <w:szCs w:val="22"/>
              </w:rPr>
            </w:pPr>
            <w:r w:rsidRPr="00962DF9">
              <w:rPr>
                <w:rFonts w:ascii="Calibri" w:hAnsi="Calibri" w:cs="Calibri"/>
                <w:b/>
                <w:bCs/>
                <w:color w:val="000000"/>
                <w:sz w:val="22"/>
                <w:szCs w:val="22"/>
              </w:rPr>
              <w:t>Other Requirements</w:t>
            </w:r>
          </w:p>
        </w:tc>
        <w:tc>
          <w:tcPr>
            <w:tcW w:w="3402" w:type="dxa"/>
          </w:tcPr>
          <w:p w14:paraId="5C1F5666" w14:textId="42C5200D" w:rsidR="00962DF9" w:rsidRDefault="00962DF9" w:rsidP="00962DF9">
            <w:pPr>
              <w:pStyle w:val="NormalWeb"/>
              <w:rPr>
                <w:rFonts w:ascii="Calibri" w:hAnsi="Calibri" w:cs="Calibri"/>
                <w:color w:val="000000"/>
                <w:sz w:val="22"/>
                <w:szCs w:val="22"/>
              </w:rPr>
            </w:pPr>
            <w:r w:rsidRPr="00962DF9">
              <w:rPr>
                <w:rFonts w:ascii="Calibri" w:hAnsi="Calibri" w:cs="Calibri"/>
                <w:color w:val="000000"/>
                <w:sz w:val="22"/>
                <w:szCs w:val="22"/>
              </w:rPr>
              <w:t xml:space="preserve">Patient focused and compassionate about delivery of safe and </w:t>
            </w:r>
            <w:r w:rsidR="005A6151">
              <w:rPr>
                <w:rFonts w:ascii="Calibri" w:hAnsi="Calibri" w:cs="Calibri"/>
                <w:color w:val="000000"/>
                <w:sz w:val="22"/>
                <w:szCs w:val="22"/>
              </w:rPr>
              <w:t xml:space="preserve">effective </w:t>
            </w:r>
            <w:r w:rsidRPr="00962DF9">
              <w:rPr>
                <w:rFonts w:ascii="Calibri" w:hAnsi="Calibri" w:cs="Calibri"/>
                <w:color w:val="000000"/>
                <w:sz w:val="22"/>
                <w:szCs w:val="22"/>
              </w:rPr>
              <w:t xml:space="preserve">care. </w:t>
            </w:r>
          </w:p>
          <w:p w14:paraId="6A1F9C3C" w14:textId="77777777" w:rsidR="00962DF9" w:rsidRDefault="00962DF9" w:rsidP="00962DF9">
            <w:pPr>
              <w:pStyle w:val="NormalWeb"/>
              <w:rPr>
                <w:rFonts w:ascii="Calibri" w:hAnsi="Calibri" w:cs="Calibri"/>
                <w:color w:val="000000"/>
                <w:sz w:val="22"/>
                <w:szCs w:val="22"/>
              </w:rPr>
            </w:pPr>
            <w:r w:rsidRPr="00962DF9">
              <w:rPr>
                <w:rFonts w:ascii="Calibri" w:hAnsi="Calibri" w:cs="Calibri"/>
                <w:color w:val="000000"/>
                <w:sz w:val="22"/>
                <w:szCs w:val="22"/>
              </w:rPr>
              <w:t xml:space="preserve">Ability to demonstrate commitment to </w:t>
            </w:r>
            <w:r>
              <w:rPr>
                <w:rFonts w:ascii="Calibri" w:hAnsi="Calibri" w:cs="Calibri"/>
                <w:color w:val="000000"/>
                <w:sz w:val="22"/>
                <w:szCs w:val="22"/>
              </w:rPr>
              <w:t>The Hart Surgery’s</w:t>
            </w:r>
            <w:r w:rsidRPr="00962DF9">
              <w:rPr>
                <w:rFonts w:ascii="Calibri" w:hAnsi="Calibri" w:cs="Calibri"/>
                <w:color w:val="000000"/>
                <w:sz w:val="22"/>
                <w:szCs w:val="22"/>
              </w:rPr>
              <w:t xml:space="preserve"> ethos and values </w:t>
            </w:r>
          </w:p>
          <w:p w14:paraId="7821AAD2" w14:textId="64A6B2A0" w:rsidR="00962DF9" w:rsidRPr="00962DF9" w:rsidRDefault="00962DF9" w:rsidP="00962DF9">
            <w:pPr>
              <w:pStyle w:val="NormalWeb"/>
              <w:rPr>
                <w:rFonts w:ascii="Calibri" w:hAnsi="Calibri" w:cs="Calibri"/>
                <w:color w:val="000000"/>
                <w:sz w:val="22"/>
                <w:szCs w:val="22"/>
              </w:rPr>
            </w:pPr>
            <w:r w:rsidRPr="00962DF9">
              <w:rPr>
                <w:rFonts w:ascii="Calibri" w:hAnsi="Calibri" w:cs="Calibri"/>
                <w:color w:val="000000"/>
                <w:sz w:val="22"/>
                <w:szCs w:val="22"/>
              </w:rPr>
              <w:t>Resilient and flexible to meet service needs.</w:t>
            </w:r>
          </w:p>
        </w:tc>
        <w:tc>
          <w:tcPr>
            <w:tcW w:w="3209" w:type="dxa"/>
          </w:tcPr>
          <w:p w14:paraId="3EA32E34" w14:textId="77777777" w:rsidR="00962DF9" w:rsidRPr="00962DF9" w:rsidRDefault="00962DF9" w:rsidP="00962DF9">
            <w:pPr>
              <w:pStyle w:val="NormalWeb"/>
              <w:rPr>
                <w:rFonts w:ascii="Calibri" w:hAnsi="Calibri" w:cs="Calibri"/>
                <w:color w:val="000000"/>
                <w:sz w:val="22"/>
                <w:szCs w:val="22"/>
              </w:rPr>
            </w:pPr>
          </w:p>
        </w:tc>
      </w:tr>
    </w:tbl>
    <w:p w14:paraId="7D34DCE1" w14:textId="77777777" w:rsidR="00962DF9" w:rsidRPr="005759B3" w:rsidRDefault="00962DF9" w:rsidP="00962DF9">
      <w:pPr>
        <w:pStyle w:val="NormalWeb"/>
        <w:rPr>
          <w:rFonts w:ascii="Calibri" w:hAnsi="Calibri" w:cs="Calibri"/>
          <w:color w:val="000000"/>
          <w:sz w:val="22"/>
          <w:szCs w:val="22"/>
        </w:rPr>
      </w:pPr>
    </w:p>
    <w:p w14:paraId="38781DF4" w14:textId="77777777" w:rsidR="005759B3" w:rsidRPr="005759B3" w:rsidRDefault="005759B3" w:rsidP="005759B3">
      <w:pPr>
        <w:pStyle w:val="NoSpacing"/>
        <w:rPr>
          <w:rFonts w:ascii="Calibri" w:hAnsi="Calibri" w:cs="Calibri"/>
          <w:sz w:val="22"/>
          <w:szCs w:val="22"/>
        </w:rPr>
      </w:pPr>
    </w:p>
    <w:p w14:paraId="491C1AAE" w14:textId="77777777" w:rsidR="005759B3" w:rsidRPr="005759B3" w:rsidRDefault="005759B3" w:rsidP="005759B3">
      <w:pPr>
        <w:ind w:left="2160" w:hanging="2160"/>
        <w:rPr>
          <w:rFonts w:ascii="Calibri" w:hAnsi="Calibri" w:cs="Calibri"/>
          <w:sz w:val="22"/>
          <w:szCs w:val="22"/>
        </w:rPr>
      </w:pPr>
    </w:p>
    <w:sectPr w:rsidR="005759B3" w:rsidRPr="005759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0875" w14:textId="77777777" w:rsidR="0078333D" w:rsidRDefault="0078333D" w:rsidP="0067594F">
      <w:pPr>
        <w:spacing w:after="0" w:line="240" w:lineRule="auto"/>
      </w:pPr>
      <w:r>
        <w:separator/>
      </w:r>
    </w:p>
  </w:endnote>
  <w:endnote w:type="continuationSeparator" w:id="0">
    <w:p w14:paraId="13553483" w14:textId="77777777" w:rsidR="0078333D" w:rsidRDefault="0078333D" w:rsidP="00675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2E505" w14:textId="77777777" w:rsidR="0078333D" w:rsidRDefault="0078333D" w:rsidP="0067594F">
      <w:pPr>
        <w:spacing w:after="0" w:line="240" w:lineRule="auto"/>
      </w:pPr>
      <w:r>
        <w:separator/>
      </w:r>
    </w:p>
  </w:footnote>
  <w:footnote w:type="continuationSeparator" w:id="0">
    <w:p w14:paraId="551A130D" w14:textId="77777777" w:rsidR="0078333D" w:rsidRDefault="0078333D" w:rsidP="006759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71C7"/>
    <w:multiLevelType w:val="hybridMultilevel"/>
    <w:tmpl w:val="766C69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2961BC"/>
    <w:multiLevelType w:val="hybridMultilevel"/>
    <w:tmpl w:val="44B2E1E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CC2785"/>
    <w:multiLevelType w:val="hybridMultilevel"/>
    <w:tmpl w:val="18641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D22D5"/>
    <w:multiLevelType w:val="hybridMultilevel"/>
    <w:tmpl w:val="DB20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C116A3"/>
    <w:multiLevelType w:val="hybridMultilevel"/>
    <w:tmpl w:val="3C68B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4C4E8E"/>
    <w:multiLevelType w:val="hybridMultilevel"/>
    <w:tmpl w:val="D7824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C10C65"/>
    <w:multiLevelType w:val="hybridMultilevel"/>
    <w:tmpl w:val="62B08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E26B7B"/>
    <w:multiLevelType w:val="hybridMultilevel"/>
    <w:tmpl w:val="2A683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A2C79DE"/>
    <w:multiLevelType w:val="hybridMultilevel"/>
    <w:tmpl w:val="1570B9D6"/>
    <w:lvl w:ilvl="0" w:tplc="0012EAE6">
      <w:start w:val="1"/>
      <w:numFmt w:val="bullet"/>
      <w:lvlText w:val=""/>
      <w:lvlJc w:val="left"/>
      <w:pPr>
        <w:tabs>
          <w:tab w:val="num" w:pos="720"/>
        </w:tabs>
        <w:ind w:left="720" w:hanging="360"/>
      </w:pPr>
      <w:rPr>
        <w:rFonts w:ascii="Symbol" w:hAnsi="Symbol" w:hint="default"/>
      </w:rPr>
    </w:lvl>
    <w:lvl w:ilvl="1" w:tplc="0012EAE6">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4553EF7"/>
    <w:multiLevelType w:val="hybridMultilevel"/>
    <w:tmpl w:val="84D8D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136DF3"/>
    <w:multiLevelType w:val="hybridMultilevel"/>
    <w:tmpl w:val="1570B9D6"/>
    <w:lvl w:ilvl="0" w:tplc="0012EAE6">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7472375">
    <w:abstractNumId w:val="5"/>
  </w:num>
  <w:num w:numId="2" w16cid:durableId="1629430155">
    <w:abstractNumId w:val="2"/>
  </w:num>
  <w:num w:numId="3" w16cid:durableId="2077892809">
    <w:abstractNumId w:val="4"/>
  </w:num>
  <w:num w:numId="4" w16cid:durableId="2043092472">
    <w:abstractNumId w:val="9"/>
  </w:num>
  <w:num w:numId="5" w16cid:durableId="1584333207">
    <w:abstractNumId w:val="11"/>
  </w:num>
  <w:num w:numId="6" w16cid:durableId="966742410">
    <w:abstractNumId w:val="6"/>
  </w:num>
  <w:num w:numId="7" w16cid:durableId="678586419">
    <w:abstractNumId w:val="0"/>
  </w:num>
  <w:num w:numId="8" w16cid:durableId="876164981">
    <w:abstractNumId w:val="10"/>
  </w:num>
  <w:num w:numId="9" w16cid:durableId="1176269173">
    <w:abstractNumId w:val="8"/>
  </w:num>
  <w:num w:numId="10" w16cid:durableId="1695690683">
    <w:abstractNumId w:val="1"/>
  </w:num>
  <w:num w:numId="11" w16cid:durableId="1191263187">
    <w:abstractNumId w:val="7"/>
  </w:num>
  <w:num w:numId="12" w16cid:durableId="825123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94F"/>
    <w:rsid w:val="00052DE1"/>
    <w:rsid w:val="000A2464"/>
    <w:rsid w:val="000E3C22"/>
    <w:rsid w:val="00211EA8"/>
    <w:rsid w:val="00232C8A"/>
    <w:rsid w:val="0023422C"/>
    <w:rsid w:val="00447A54"/>
    <w:rsid w:val="00450B48"/>
    <w:rsid w:val="0053537E"/>
    <w:rsid w:val="005759B3"/>
    <w:rsid w:val="005A6151"/>
    <w:rsid w:val="005B5AE4"/>
    <w:rsid w:val="00621687"/>
    <w:rsid w:val="0067594F"/>
    <w:rsid w:val="0078333D"/>
    <w:rsid w:val="008B2B26"/>
    <w:rsid w:val="00962DF9"/>
    <w:rsid w:val="00A134DD"/>
    <w:rsid w:val="00B37204"/>
    <w:rsid w:val="00B5037C"/>
    <w:rsid w:val="00BC6DE3"/>
    <w:rsid w:val="00C33474"/>
    <w:rsid w:val="00D41933"/>
    <w:rsid w:val="00DD7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35B3"/>
  <w15:chartTrackingRefBased/>
  <w15:docId w15:val="{C9D118F8-E879-4AC5-BF3F-C4000403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9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9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9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9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9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9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9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9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94F"/>
    <w:rPr>
      <w:rFonts w:eastAsiaTheme="majorEastAsia" w:cstheme="majorBidi"/>
      <w:color w:val="272727" w:themeColor="text1" w:themeTint="D8"/>
    </w:rPr>
  </w:style>
  <w:style w:type="paragraph" w:styleId="Title">
    <w:name w:val="Title"/>
    <w:basedOn w:val="Normal"/>
    <w:next w:val="Normal"/>
    <w:link w:val="TitleChar"/>
    <w:uiPriority w:val="10"/>
    <w:qFormat/>
    <w:rsid w:val="00675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94F"/>
    <w:pPr>
      <w:spacing w:before="160"/>
      <w:jc w:val="center"/>
    </w:pPr>
    <w:rPr>
      <w:i/>
      <w:iCs/>
      <w:color w:val="404040" w:themeColor="text1" w:themeTint="BF"/>
    </w:rPr>
  </w:style>
  <w:style w:type="character" w:customStyle="1" w:styleId="QuoteChar">
    <w:name w:val="Quote Char"/>
    <w:basedOn w:val="DefaultParagraphFont"/>
    <w:link w:val="Quote"/>
    <w:uiPriority w:val="29"/>
    <w:rsid w:val="0067594F"/>
    <w:rPr>
      <w:i/>
      <w:iCs/>
      <w:color w:val="404040" w:themeColor="text1" w:themeTint="BF"/>
    </w:rPr>
  </w:style>
  <w:style w:type="paragraph" w:styleId="ListParagraph">
    <w:name w:val="List Paragraph"/>
    <w:basedOn w:val="Normal"/>
    <w:uiPriority w:val="34"/>
    <w:qFormat/>
    <w:rsid w:val="0067594F"/>
    <w:pPr>
      <w:ind w:left="720"/>
      <w:contextualSpacing/>
    </w:pPr>
  </w:style>
  <w:style w:type="character" w:styleId="IntenseEmphasis">
    <w:name w:val="Intense Emphasis"/>
    <w:basedOn w:val="DefaultParagraphFont"/>
    <w:uiPriority w:val="21"/>
    <w:qFormat/>
    <w:rsid w:val="0067594F"/>
    <w:rPr>
      <w:i/>
      <w:iCs/>
      <w:color w:val="0F4761" w:themeColor="accent1" w:themeShade="BF"/>
    </w:rPr>
  </w:style>
  <w:style w:type="paragraph" w:styleId="IntenseQuote">
    <w:name w:val="Intense Quote"/>
    <w:basedOn w:val="Normal"/>
    <w:next w:val="Normal"/>
    <w:link w:val="IntenseQuoteChar"/>
    <w:uiPriority w:val="30"/>
    <w:qFormat/>
    <w:rsid w:val="00675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94F"/>
    <w:rPr>
      <w:i/>
      <w:iCs/>
      <w:color w:val="0F4761" w:themeColor="accent1" w:themeShade="BF"/>
    </w:rPr>
  </w:style>
  <w:style w:type="character" w:styleId="IntenseReference">
    <w:name w:val="Intense Reference"/>
    <w:basedOn w:val="DefaultParagraphFont"/>
    <w:uiPriority w:val="32"/>
    <w:qFormat/>
    <w:rsid w:val="0067594F"/>
    <w:rPr>
      <w:b/>
      <w:bCs/>
      <w:smallCaps/>
      <w:color w:val="0F4761" w:themeColor="accent1" w:themeShade="BF"/>
      <w:spacing w:val="5"/>
    </w:rPr>
  </w:style>
  <w:style w:type="paragraph" w:styleId="Header">
    <w:name w:val="header"/>
    <w:basedOn w:val="Normal"/>
    <w:link w:val="HeaderChar"/>
    <w:uiPriority w:val="99"/>
    <w:unhideWhenUsed/>
    <w:rsid w:val="00675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94F"/>
  </w:style>
  <w:style w:type="paragraph" w:styleId="Footer">
    <w:name w:val="footer"/>
    <w:basedOn w:val="Normal"/>
    <w:link w:val="FooterChar"/>
    <w:uiPriority w:val="99"/>
    <w:unhideWhenUsed/>
    <w:rsid w:val="00675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94F"/>
  </w:style>
  <w:style w:type="paragraph" w:styleId="NormalWeb">
    <w:name w:val="Normal (Web)"/>
    <w:basedOn w:val="Normal"/>
    <w:uiPriority w:val="99"/>
    <w:semiHidden/>
    <w:unhideWhenUsed/>
    <w:rsid w:val="005759B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5759B3"/>
    <w:pPr>
      <w:spacing w:after="0" w:line="240" w:lineRule="auto"/>
    </w:pPr>
  </w:style>
  <w:style w:type="table" w:styleId="TableGrid">
    <w:name w:val="Table Grid"/>
    <w:basedOn w:val="TableNormal"/>
    <w:uiPriority w:val="39"/>
    <w:rsid w:val="00962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211EA8"/>
    <w:pPr>
      <w:tabs>
        <w:tab w:val="left" w:pos="0"/>
      </w:tabs>
      <w:spacing w:after="0" w:line="240" w:lineRule="auto"/>
      <w:ind w:left="57" w:hanging="57"/>
    </w:pPr>
    <w:rPr>
      <w:rFonts w:ascii="Tahoma" w:eastAsia="Times New Roman" w:hAnsi="Tahoma" w:cs="Tahoma"/>
      <w:kern w:val="0"/>
      <w:szCs w:val="22"/>
      <w14:ligatures w14:val="none"/>
    </w:rPr>
  </w:style>
  <w:style w:type="character" w:customStyle="1" w:styleId="BodyTextIndent2Char">
    <w:name w:val="Body Text Indent 2 Char"/>
    <w:basedOn w:val="DefaultParagraphFont"/>
    <w:link w:val="BodyTextIndent2"/>
    <w:rsid w:val="00211EA8"/>
    <w:rPr>
      <w:rFonts w:ascii="Tahoma" w:eastAsia="Times New Roman" w:hAnsi="Tahoma" w:cs="Tahoma"/>
      <w:kern w:val="0"/>
      <w:szCs w:val="22"/>
      <w14:ligatures w14:val="none"/>
    </w:rPr>
  </w:style>
  <w:style w:type="paragraph" w:styleId="BodyTextIndent">
    <w:name w:val="Body Text Indent"/>
    <w:basedOn w:val="Normal"/>
    <w:link w:val="BodyTextIndentChar"/>
    <w:uiPriority w:val="99"/>
    <w:unhideWhenUsed/>
    <w:rsid w:val="00211EA8"/>
    <w:pPr>
      <w:spacing w:after="120"/>
      <w:ind w:left="283"/>
    </w:pPr>
  </w:style>
  <w:style w:type="character" w:customStyle="1" w:styleId="BodyTextIndentChar">
    <w:name w:val="Body Text Indent Char"/>
    <w:basedOn w:val="DefaultParagraphFont"/>
    <w:link w:val="BodyTextIndent"/>
    <w:uiPriority w:val="99"/>
    <w:rsid w:val="00211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CHERITON, Louise (THE HART SURGERY)</dc:creator>
  <cp:keywords/>
  <dc:description/>
  <cp:lastModifiedBy>CHERITON, Louise (THE HART SURGERY)</cp:lastModifiedBy>
  <cp:revision>6</cp:revision>
  <dcterms:created xsi:type="dcterms:W3CDTF">2026-06-16T15:29:00Z</dcterms:created>
  <dcterms:modified xsi:type="dcterms:W3CDTF">2026-06-19T09:51:00Z</dcterms:modified>
</cp:coreProperties>
</file>